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1a7b" w14:textId="90a1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19 декабря 2025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227 164 417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212 803 921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1 190 805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3 242 316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9 927 375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240 971 891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13 811 713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15 283 291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1 471 578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- 27 619 187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27 619 187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26 871 153 тысячи тенге;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4 549 416 тысяч тенге;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5 297 450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2026 год в сумме 2 252 514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2026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бюджетные программы района имени Казыбек би и района Әлихан Бөкейхан города Караганды на 2026 год согласно приложению 5.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-1 783 772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2026 год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2026 год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