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c32b" w14:textId="39bc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Карагандинского городского маслихата от 20 декабря 2024 года № 213 "О бюджете города Караганды на 2025–2027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9 апреля 2025 года № 243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"О бюджете города Караганды на 2025 – 2027 годы" от 20 декабря 2024 года №213 (зарегистрировано в Реестре государственной регистрации нормативных правовых актов под № 204810)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151 526 706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118 250 565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654 222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1 520 000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31 101 919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153 361 062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- 1 214 226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1 214 226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- 620 130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620 130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5 770 548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6 390 678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2024 года № 213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151 526 706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118 250 565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69 852 690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47 371 490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10 732 375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31 101 919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31 101 919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31 101 919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153 361 062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15 597 310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12 110 921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28 226 293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16 960 297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16 960 297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-1 214 226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620 130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2024 года № 213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бюджета, учтенные в составе поступлений и расходов бюджета города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31 101 919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6 309 622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24 792 297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6 309 622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медицинских работников центров оказания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565 872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санаторно-курортным лечением ветеранов и приравненных к ним лицам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условиях полустационара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льготный, бесплатный проезд на городском общественном транспорте (кроме такси) для детей от 7 до 18 лет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740 055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коммунального жилищного фонда для социально уязвимых слоев населения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1 734 143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24 792 297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15 822 254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7 868 616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2024 года № 213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имени Казыбек би и Әлихан Бөкейхан города Караганды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района имени Казыбек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7 467 729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района Әлихан Бөкейхан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