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de52" w14:textId="bddd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23 апреля 2025 года № 25/01 "Об утверждении перечня субсидируемых пестицидов, биоагентов (энтомофагов) и нормы субсидий на 1 литр (килограмм, грамм, штук) пестицидов, биоагентов (энтомофагов) на 2025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10 октября 2025 года № 59/05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апреля 2025 года № 25/01 "Об утверждении перечня субсидируемых пестицидов, биоагентов (энтомофагов) и нормы субсидий на 1 литр (килограмм, грамм, штук) пестицидов, биоагентов (энтомофагов) на 2025 год" (зарегистрировано в Реестре государственной регистрации нормативных правовых актов за № 6759-09)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25/01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пестицида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килограмм,грамм, 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Prothazole,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 370 г/л + топрамезон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 300г/л + лямбда-цигалотрин 100г/л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 (15%),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м.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г/л + тиаметоксам, 180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БАГИРА, микрокапсулированная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БАЙСАТ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397 г/л + триадименол, 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БЕЛЛАТОР,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Гур,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г/л + тиаметоксам, 40 г/л + альфа-циперметрин,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г/л + пираклостробин, 83 г/л + ципроконазол, 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Биолан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447 г/л + дикамба, 156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этилгексилового эфира 453 г/л + флорасулам 7,4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г/л + тиаметоксам, 126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г/л + лямбда-цигалотрин, 55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г/л + ацетамиприд,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ВИВАТ 48%,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ДИКАМБА 480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Санфосат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г/л + трифлоксистробин, 150 г/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г/л клотианидина + 100 г/л лямбда-цигалотрина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387 г/л + альфа циперметрин, 47 г/л + тиаметоксам, 67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ПРАЙМ,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142 г/л + тиаметоксам, 257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водный концентрат.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115 г/л + ацетамиприд, 95 г/л+ тиаметоксам, 65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720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ДЕЛЛЕР,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88,5 г/л + пиклорама кислота, 8,5 г/л + клопиралида кислота, 177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г/кг + бифентрин 250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ДИМЕТРОН,концентрат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ПРАЙМ,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2.4-Д кислоты в виде сложного 2-этилгексилового эфира, 850 г/л + флорасулам, 12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флуроксипир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ДОБЕРМАН,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130 г/л + имидаклоприд, 70 г/л + альфа циперметрин, 147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500,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200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350 г/л + триадименол, 70 г/л + пираклостробин,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микрокапсулированная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г/кг + флорасулам, 100 г/кг + клоквинтосет кислоты, 70,8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г/л+ эмамектин бензоат,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 + тиаметоксам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 0,005%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г/л + зета-циперметрин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г/л + тиенкарбазон-метил,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г/л+ карбендазим,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КУДЕСНИК,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г/л + тиофанат-метил, 193 г/л + флутриафол, 247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г/л + дифлюфеникан,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60 г/л + абамектин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г/л + имидаклоприд, 110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г/л + феноксапроп-п-этил,72 г/л + клоквинтоцет-мексил,40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610 г/л + флорасулам, 9,4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 тефурил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 40 грамм/литр + метамифоп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водная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120,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ПАРАДЕУС,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90 г/л + имидаклоприд, 210 г/л + лямбда-цигалотрин, 105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170 г/л+ пираклостробин 170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изопропиламинная соль, 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г/л + тифенсульфурон-метил, 76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285 г/л + флуроксипир 30,5 г/л + флорасулам 11,5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ФЛЕКС,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г/л + триадименол, 47г/л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 267 г/л + пиклорам 80 г/л+ аминопиралид 17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125 г/л + бенсульфурон-метил, 35 г/л + пеноксулам,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317 г/л + флутриафол 93 г/л + азоксистробин 90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30 г/л + хизалофоп-П-этил, 20 г/л + имазапир, 12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г/л + флорасулам, 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 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г/кг + метсульфурон-метил, 40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300 г/л + эсфенвалерат, 88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г/л + клодинафоп-пропаргил, 80 г/л + клоквинтоцет-мексил,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60 г/л + клоквинтосет-мексил (антидот), 15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77%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+фипронил, 90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375 г/кг + метсульфурон-метил, 135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г/кг, тифенсульфурон-метил 200 г/кг, метсульфурон-метил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грамм/литр+ флорасулама,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м.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ТИАМАКС,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ТИАМИКС,концентрат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лямбда-цигалотрин, 105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 BF,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г/л + тебуконазол, 220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ТРИОН ТОП,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ТУРБОГЛИФ, 775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775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г/л, тебуконазол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380 г/л + тебуконазол, 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мас.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ПРОФИ,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г/л + циперметрин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ЭВЕЛИН,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90 г/л+ тиаметоксам 270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ПРЕМИУМ,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7,2 г/л + 2,4Д кислота в виде сложного эфира,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ЭЛИОН,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 лямбда-цигалотрин,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клопиралида в виде 2-эитлгексилового эфира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эмульсияланатын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ЭФИРОМАКС 950,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препараты, имеющие государственную регистрацию двойного назначения и используемые, как инсектицид и фунгицид;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препараты, имеющие государственную регистрацию двойного назначения и используемые, как протравитель и фунгицид;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