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d9d9" w14:textId="3b9d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августа 2025 года № 47/02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2024 – 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заведений, в которых размещается государственный образовательный заказ на подготовку специалистов с высшим образованием на 2025-2026 учебный год (за счет местного бюджета)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 бюджетных программ - Государственное учреждение "Управление образования Карагандинской области"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2025-2026 учебный год (количеств мест)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Национальный Исследовательский университет имени академика Е.А. Букетова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В009 - Подготовка учителей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В017 - Подготовка учителей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 Специальная педагогика (дефектология)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В003-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№47/02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заведений, в которых размещается государственный образовательный заказ на подготовку специалистов с послевузовским образованием на 2025-2026 учебный год (за счет местного бюджета)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 бюджетных программ – Государственное учреждение "Управление здравоохранения Карагандинской области"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классифи-кация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2025-2026 учебный год (количество мест)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Здраво-охранение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7R01101 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7R01107 Инфекционные болезни взрослые, детские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7R01108 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7R01110 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7R01112 Неврология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7R01113 Нейрохирургия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7R01116 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7R01117 Онкология (взрослая)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7R01118 Оториноларингология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7R01119 Офтальмология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7R01120 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7R01122 Психиатрия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7R01125 Судебно-медицинская экспертиза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7R01126 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7R01127 Травматология-ортопедия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7R01128 Урология и андрология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7R09131 Эндокринология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7R01124 Семейная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Здраво-охранение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7R01112 Дерматовенерология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7R01130 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7R01102 Ревматология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7R01132 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7R01137 Неврология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7R01104 Гастроэнтерология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7R01125 Травматология-ортопедия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