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047379" w14:textId="d04737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государственного образовательного заказа на дошкольное воспитание и обучение, размера родительской платы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Карагандинской области от 21 февраля 2025 года № 11/02.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В соответствии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Об образовании</w:t>
      </w:r>
      <w:r>
        <w:rPr>
          <w:rFonts w:ascii="Times New Roman"/>
          <w:b w:val="false"/>
          <w:i w:val="false"/>
          <w:color w:val="000000"/>
          <w:sz w:val="28"/>
        </w:rPr>
        <w:t>", акимат Карагандинской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государственный образовательный заказ на дошкольное воспитание и обучение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размер родительской платы на дошкольное воспитание и обучение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области.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Настоящее постановление вводится в действие со дня его первого официального опубликования, </w:t>
      </w:r>
      <w:r>
        <w:rPr>
          <w:rFonts w:ascii="Times New Roman"/>
          <w:b w:val="false"/>
          <w:i w:val="false"/>
          <w:color w:val="000000"/>
          <w:sz w:val="28"/>
        </w:rPr>
        <w:t>пункты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распространяется на правоотношения, возникшие с 1 января 2025 года.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Карагандинской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Булекпаев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февраля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11/02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образовательный заказ на дошкольное воспитание и обучение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постановления акимата Карагандинской области от 28.08.2026 </w:t>
      </w:r>
      <w:r>
        <w:rPr>
          <w:rFonts w:ascii="Times New Roman"/>
          <w:b w:val="false"/>
          <w:i w:val="false"/>
          <w:color w:val="ff0000"/>
          <w:sz w:val="28"/>
        </w:rPr>
        <w:t>№ 60/04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опубликования, распространяется на правоотношения, возникшие с 01.09.2026).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дошкольных организаций образования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воспитанников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Подушевой норматив финансирования на одного воспитанника в месяц (тенге)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Группы с 10,5 часовым режимом пребывания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Группы с 9 часовым режимом пребывания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Группы с неполным днем пребывания, классы предшкольной подготовки при общеобразовательной школе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Коррекцион-ные группы, группы с детьми с особыми образовательными потребностями (инклюзия)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Санаторные группы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116633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96957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103249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40 202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регионов в зоне радиации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121334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100717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107950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февраля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11/02</w:t>
            </w:r>
          </w:p>
        </w:tc>
      </w:tr>
    </w:tbl>
    <w:bookmarkStart w:name="z13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родительской платы на дошкольное воспитание и обучение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постановления акимата Карагандинской области от 28.08.2026 </w:t>
      </w:r>
      <w:r>
        <w:rPr>
          <w:rFonts w:ascii="Times New Roman"/>
          <w:b w:val="false"/>
          <w:i w:val="false"/>
          <w:color w:val="ff0000"/>
          <w:sz w:val="28"/>
        </w:rPr>
        <w:t>№ 60/04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опубликования, распространяется на правоотношения, возникшие с 01.09.2026).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Кол-во воспитанников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Ясли-сад/ детский сад (до 3-х лет/ от 3-х лет)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Мини-центр с полным днем пребывания детей (до 3-х лет/ от 3-х лет)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Частные дошкольные организации (до 3-х лет/ от 3-х лет)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Абайский район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Актогайский район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16000/17000/18000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г.Балхаш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Бухар жырауский район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14000/15000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14000/15000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14000/15000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г.Караганда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19000/20000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19000/20000+дополнительные платные услуги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Каркаралинский район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14000/15000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7000/8000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24000/25000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Нуринский район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17000/18000-от года до трех,от трех до шести 16000/16500; мини-центры до трех-14000, от трех 14500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17000/18000-от года до трех,от трех до шести 16000/16500; мини-центры до трех лет-14000, от трех лет 14500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17500/18000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Осакаровский район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11440/14500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11440/14500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г.Приозерск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15500/18500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15500/18500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Сарань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13000/16000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13000/16000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13000/16000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Темиртау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г.Шахтинск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16000/17000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16000/17000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16000/17000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Шетский район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