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8550" w14:textId="a578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2025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 (зарегистрировано в Реестре государственной регистрации нормативных правовых актов под № 6384-09)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Карагандинского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Карагандинской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Карагандинской области (далее - Порядок), определяет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в города районного и областного значения.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в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в города районного и областного значения.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в города районного и областного значения в должности по направляемой специальности на полной (1,0) ставке, с заключением трудового договора и соглашения с работником о предоставлении мер социальной поддержки медицинским и фармацевтическим работникам, направленным для работы в сельскую местность и поселки, а также в города районного значения Карагандинской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в города районного и областного значения в следующих в размерах: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акушер-гинеколог, врач педиатр, врач общей практики, анестезиолог-реаниматолог (взрослый и детский) - 8 500 000 (восемь миллионов пятьсот тысяч)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 - 3 000 000 (три миллиона)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фармацевт, медицинская сестра, фельдшер - 1 500 000 (полтора миллиона)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в города районного и областного значения, претендующие на получение социальной поддержки.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Заявление, документы (копию удостоверения личности, копию диплома о высшем или среднем образовании, сертификат специалиста, копию трудовой книжки либо иного документа о принятии на работу в государственную медицинскую организацию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подтверждающего трудовой стаж работника, выписку из банка с указанием номера расчетного счета), предоставляемые в уполномоченный орган, рассматриваются в течении 15 рабочих дней со дня предоставления. Решение оформляется протоколом Уполномоченного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сельской местности и поселке, в городе районного и областного значения Карагандинской области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в городах районного и областного значения, право на получение социальной поддержки за работником сохраняется.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Уполномоченный орган принимает меры по возврату в доход областного бюджета ранее перечисленных работнику бюджетных средств в полном объеме путем подачи искового заявления в порядке, установленном действующим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осуществляется возврат ранее перечисленных денежных средств в течении 3 рабочих дней, в случае досрочного расторжения трудовых отношений по инициативе работника.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расторжения трудового договора извещает об этом уполномоченный орган.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