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8fd8" w14:textId="b488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20 ноября 2025 года № 334.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за №306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за № 36700)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Карагандинской области – 150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15 апреля 2022 года № 180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Карагандинской области" (зарегистрирован в Реестре государственной регистрации нормативных правовых актов за № 27796).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действие пункта 1 распространяется на правоотношения, возникшие с 1 апреля 2026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Карагандинского областного маслихата от 06.05.2026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