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379f" w14:textId="7e23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областного маслихата от 12 декабря 2024 года № 234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 октября 2025 года № 326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"Об областном бюджете на 2025-2027 годы" от 12 декабря 2024 года №234 (зарегистрировано в Реестре государственной регистрации нормативных правовых актов №204266)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620351867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159942402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10557757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32051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449819657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613985345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67592185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78474620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10882435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2949099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2949099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-64174762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64174762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76274620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9345265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-2754593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октября 2025 года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234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620351867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27953519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419401136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419401136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613 985 345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300 255 887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208 908 543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180 788 953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-64174762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64174762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октября 2025 года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234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132 803 957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30 039 696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39 489 641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63 274 620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30 039 696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1 930 454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условиях полустационара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престарелым и лицам с инвалидностью медико-социальных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9 877 519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9 877 519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13 512 494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6 008 082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льготный, бесплатный проезд на городском общественном транспорте (кроме такси) для детей от 7 до 18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4 099 824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3 810 585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сохранения государственного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39 489 641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2 178 578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туризма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35 399 994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5 409 918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6 009 291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за пределами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13 038 554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полигона твердых бытовых отходов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антенно-мачтовых сооружений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63 274 620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13 759 175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48 534 411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48 534 411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