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819b" w14:textId="4fb8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25 декабря 2024 года № 487 "Об утверждении предельной цены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января 2025 года № 46-н/қ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декабря 2024 года № 487 "Об утверждении предельной цены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предельную цену оптовой реализации сжиженного нефтяного газа в рамках плана поставки сжиженного нефтяного газа на внутренний рынок Республики Казахстан вне товарных бирж на период с 1 февраля 2025 по 30 июня 2025 года в размере 51 932 (пятьдесят одна тысяча девятьсот тридцать два) тенге за тонну без учета налога на добавленную стоимость.".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февраля 2025 года и подлежит официальному опубликованию.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