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5d1e" w14:textId="a5f5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30 июня 2025 года № 298-НҚ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4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15997).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июня 2018 года № 135 "О внесении изменений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17116).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2018 года № 351 "О внесении изменений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17959).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апреля 2020 года № 93 "О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20403).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6 октября 2020 года № 271 "О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21370).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25 октября 2021 года № 329 "О внесении изменений и дополнения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24921).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12 апреля 2022 года № 93 "О внесении изменений в некоторые приказы Министерства культуры и спорта Республики Казахстан" (зарегистрирован в Реестре государственной регистрации нормативных правовых актов за № 27572).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июля 2022 года № 184 "О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28806).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2023 года № 157 "О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32963).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15 мая 2024 года № 190-НҚ "О внесении изменения в приказ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за № 34380).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