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198c" w14:textId="4ea1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27 июня 2024 года № 274-НҚ "Об утверждении Типовой квалификационной характеристики руководителя (ректор) организации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6 февраля 2025 года № 48-НҚ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27 июня 2024 года № 274-НҚ "Об утверждении Типовой квалификационной характеристики руководителя (ректор) организации высшего и (или) послевузовского образования"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квалификационной характеристике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(ректор) организации высшего и (или) послевузовского образования,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"Типовая Квалификационная характеристика руководителя (ректор) организации высшего и (или) послевузовского образования":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и (или) послевузовское образование, стаж работы не менее 5 лет на руководящих должностях в организациях образования и (или) в соответствующих сферах уполномоченного органа.".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корпоративного управления Министерства культуры и информации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культуры и информации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