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4fb0" w14:textId="a534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5 июня 2025 года № 196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22 декабря 2023 года № 151 "Об утверждении Правил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строительства и (или) приобретения жилья за счет республиканского бюджета и (или) выпуска государственных ценных бумаг, мониторинга и реализации жилья гражданам Республики Казахстан, нуждающихся в жилище,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финансирования строительства и (или) приобретения жилья за счет республиканского бюджета и (или) выпуска государственных ценных бумаг (далее – ГЦБ), мониторинга и реализации жилья гражданам Республики Казахстан, нуждающихся в жилище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жилищно-коммунальной инфраструктуры на 2023-2029 годы, утвержденной постановлением Правительства Республики Казахстан от 23 сентября 2022 года № 736 (далее – Концепция) и определяют порядок и условия финансирования строительства и (или) приобретения местными исполнительными органами (далее – МИО) и Единым оператором жилья за счет республиканского бюджета и (или) выпуска ГЦБ, мониторинга и реализации жилья гражданам Республики Казахстан, кандасам, нуждающихся в жилище через акционерное общество "Жилищный строительный сберегательный банк "Отбасы банк" (далее – Отбасы банк).";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Для выкупа очередниками кредитного жилья МИО, Отбасы банк будет финансироваться в пределах возможностей республиканских и местных бюджетов: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25 лет по ставке вознаграждения 1 % годовых для предоставления предварительных или промежуточных жилищных займов по ставке вознаграждения не более 2 % годовых;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20 лет по ставке вознаграждения 1 % годовых для предоставления предварительных или промежуточных жилищных займов по ставке вознаграждения не более 5 % годовых.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банк предусматривает кредитование на приобретение жилья за пределами столицы, городов республиканского значения и областных центров на первичном и вторичном рынках за счет возвратных средств, но не менее 2 000 (двух тысяч) займов ежегодно.";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предоставления финансирования из средств акционерного общества "Фонд национального благосостояния "Самрук-Казына" и (или) облигационным заимствованием на рыночных условиях для выкупа государственных ценных бумаг местных исполнительных органов";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С целью обеспечения необходимым объемом финансирования МИО АО "Казахстанская жилищная компания" (далее – компания) привлекает средства на рыночных условиях для последующего предоставления облигационных займов на выкуп арендного жилья и подведение инженерно-коммуникационной инфраструктуры, соответствующей целям Концепции развития жилищно-коммунальной инфраструктуры на 2023-2029 годы.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выплаты вознаграждения по облигационным займам составляет 1 (один) раз в год.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основного долга предусмотрено в конце срока займа.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за счет Фонда национального благосостояния "Самрук-Казына" на приобретение арендного жилья осуществлено в соответствии с постановлением Правительства Республики Казахстан от 9 апреля 2024 года № 263 "О некоторых вопросах реализации арендного жилища с правом приватизации".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Жилье должно быть не ниже IV класса комфортности согласно требованиям государственных нормативов в области архитектуры, градостроительства и строительства. Максимальная площадь - 80 кв. метров с допустимым отклонением не более 5%.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с площадями, превышающими допустимое отклонение, при финансировании затрат на их приобретение осуществляется за счет средств местного бюджета.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инженерно-коммуникационной инфраструктуры, включает системы электроснабжения (в том числе подстанции 10/0,4кВ), теплоснабжения, инженерные сети водо-, газоснабжения (в пределах границ (черты) населенных пунктов), водоотведения (канализации), телефонизации, инженерные сооружения, благоустройство и внутриквартальные проезды.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Для городов Астаны, Алматы, Шымкента и областей, финансирование за счет ГЦБ одного квадратного метра общей площади жилища (квартиры) в чистовой отделке (без стоимости инженерных сетей) приобретение жилья, определяется в размере 80% от УПСС по крупнопанельному жилому дому соответствующей этажности, предусматриваемого для каждого региона в сборниках укрупненных показателей стоимости строительства зданий и сооружений, утвержденных на текущий год с учетом нормативных затрат на организацию и управление строительством, сметной прибыли и непредвиденных работ и затрат. Остальная часть софинансируется из местного бюджета. При этом для расчета целевого индикатора 1 (одной) единицы жилья принимается средняя площадь квартиры 60 (шестьдесят) квадратных метров.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приобретение жилищ в областных центрах, в городах республиканского значения, столицы в многоэтажном жилом доме не более 50% от количества квартир.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строительства инженерно-коммуникационной инфраструктуры за счет средств ГЦБ осуществляется в рамере 90% от договора по закупкам стоимости, либо сметной стоимости за вычетом затрат на проектно-изыскательские работы.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стоимости установленных пределов финансирования затраты покрываются за счет средств местного бюджета.";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Единым оператором реализуется арендное жилье с правом выкупа гражданам Республики Казахстан, кандасам, состоящим на учете нуждающимся в жилище в единой республиканской электронной базе, электронной базе "Центр обеспечения жилищем", в порядке, определенном настоящими Правилами.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свободного арендного жилья с правом выкупа Единый оператор направляет в адрес Отбасы банка письмо-уведомление с указанием количества, месторасположения и технических характеристик жилья.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банк на основании письма-уведомления не позднее 10 (десяти) рабочих дней на своем интернет – ресурсе объявляет прием заявок на участие в конкурсе на распределение арендного жилья с правом выкупа среди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приема заявок на распределение арендного жилья с правом выкупа составляет 20 (двадцать) календарных дней.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приема заявок Отбасы Банк в течение 3 (трех) рабочих дней производит отбор граждан Республики Казахстан, кандасов, состоящих на учете нуждающихся в жилище в единой республиканской электронной базе, электронной базе "Центр обеспечения жилищем" по дате постановки на учет нуждающихся и предоставляет Единому оператору сформированный список лиц, прошедших отбор.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арендного жилья с правом выкупа и отношения с арендаторами регулируются договорами, а также внутренними документами Единого оператора.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Единым оператором реализуется арендное жилье с правом выкупа на основании соответствующих меморандумов (соглашений) с государственными и негосударственными юридическими лицами.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меморандумам (соглашениям) с государственными юридическими лицами арендное жилье реализуется гражданам, состоящим в очереди на жилье, в том числе служащим государственных юридических лиц и работникам их подведомственных организации и учреждений на основании предоставленных списков государственными юридическими лицами, состоящим в очереди на жилье по месту нахождения арендного жилья.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арендного жилья с правом выкупа по соответствующим меморандумам (соглашениям) с негосударственными юридическими лицами осуществляется для физических и (или) юридических лиц в моногородах или иных населенных пунктах, за исключением областных центров, городов республиканского значения и столицы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заключении меморандумов (соглашений) с негосударственными юридическими лицами Единый оператор обеспечивает реализацию не менее 15% арендного жилья очередникам МИО, являющихся работниками негосударственного юридического лица или совместно проживающими с ними членами их семей.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Негосударственное юридическое лицо предоставляет Единому оператору списки своих работников, состоящих на учҰте на получение жилья. Проверка факта постановки на учҰт нуждающихся в жилье осуществляется Отбасы банком с помощью его информационного портала.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достаточного количества очередников МИО среди работников негосударственного юридического лица или совместно проживающих с ними членов их семей, реализация осуществляется Единым оператором среди всех нуждающихся в жилище по месту нахождения арендного жилья.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списки очередников на жилье по месту нахождения арендного жилья предоставляет Отбасы банк по результатам отбора согласно пункту 45 настоящих Правил.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Единый оператор приобретает арендное жилье в соответствии с внутренними документами Единого оператора и законодательством о закупках, как в завершенных, так и в строящихся объектах в рамках законодательства о долевом участии в жилищном строительстве.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Единый оператор размещает информацию о потребности в приобретении арендного жилья в разрезе регионов на информационном ресурсе Единого оператора.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Ценовой параметр за 1 (один) квадратный метр приобретаемого жилья в чистовой отделке не должен превышать НПСС крупнопанельного жилого дома соответствующей этажности, предусматриваемого для каждого региона в сборнике укрупненных показателей стоимости строительства зданий и сооружений, ежегодно утверждаемом уполномоченным органом.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увеличивает цену 1 (одного) квадратного метра приобретаемого жилья с применением налога на добавленную стоимость в НПСС.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для крупнопанельного жилого дома до 5-ти этажей включительно или свыше 5-ти этажей, используются утвержденные НПСС для 5-ти или 9-ти этажного для крупнопанельного жилого дома.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НПСС на текущий период стоимость реализации 1 (одного) квадратного метра жилья определяется путем индексации стоимости последнего утвержденного НПСС через индексы стоимости для строительства по каждому региону в соответствии с нормативной документацией, регламентирующей порядок ценообразования, утверждаемом уполномоченным органом.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объемов приобретения арендного жилья формируется Единым оператором по регионам на основании данных единой республиканской электронной базы, электронной базы "Центр обеспечения жилищем" пропорционально количеству граждан, состоящих в очереди на жилье, а также с учетом обязательств по заключенным меморандумам (соглашениям) с негосударственными юридическими лицами и утвержденному бюджету Единого оператора на приобретение жилья.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предложений от частных застройщиков по регионам, распределение объемов приобретения арендного жилья в последующем формируется Единым оператором с учетом предложений потенциальных поставщиков, полученных в рамках маркетинговых исследований посредством информационной системы "Жилищный портал" Единого оператора.";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утверждения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Казахстан";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министра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и строительства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