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a4da" w14:textId="e66a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Сарканского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23 декабря 2025 года № 51-196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Сарканский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 соответственно, в том числе на 2026 год в следующих объемах: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7 867 218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3 445 202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267 122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457 736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3 697 158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7 952 738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120 900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173 000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52 100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дефицит(профицит) бюджета (-) -206 420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206 420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673 000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466 580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0 тенге.".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бюджетных субвенций, передаваемых из районного бюджета в бюджеты сельских округов, в сумме 299 225 тысяч тенге, в том числе: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Амангелдинскомусельскому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29 310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37 055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17 911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32 611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13 756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Карашиганскому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28 411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14 669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29 154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34 994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28 585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32 769 тысяч тенге.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2027 год объемы бюджетных субвенций, передаваемых из районного бюджета в бюджеты сельских округов, в сумме 268 957 тысяч тенге, в том числе: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Амангелдинскомусельскому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26 086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32 979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15 941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29 024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12 243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Карашиганскому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25 286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13 055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25 947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31 145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28 087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29 164 тысяч тенге.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2028 год объемы бюджетных субвенций, передаваемых из районного бюджета в бюджеты сельских округов, в сумме 254 380 тысяч тенге, в том числе: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Амангелдинскомусельскому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24 521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31 000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14 984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27 282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11 508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Карашиганскому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23 769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12 272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24 390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29 276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27 963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27 415 тысяч тенге.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изъятия из города районного значения, сельского округа в районный бюджет из них: из города Саркан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бюджетные изъятия 30 000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2027 год бюджетные изъятия 31 500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2028 год бюджетные изъятия 33 075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94 910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23 декабря 2025 года № 51-196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23 декабря 2025 года № 51-196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23 декабря 2025 года № 51-196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23 декабря 2025 года №51-196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Саркан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