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a7ac8" w14:textId="c3a7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и перечня организаций, в которых должны выполняться общественные работы по Панфиловскому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Панфиловского района области Жетісу от 26 августа 2025 года № 359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01.09.2025 в соответствии с пунктом 4 настоящего постановления.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статьями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Панфиловского района ПОСТАНОВЛЯЕТ: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Панфиловского района" в установленном законодательством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Панфиловского района.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Панфиловского района.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сентября 2025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Панфиловского района №359 от "26" августа 2025 года.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 по Панфиловскому району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организаций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Айдарлинского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Сарыбельского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акимаУлкенагашского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Конуроленского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Бирликского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Улкеншыганского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Чулокайского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Коктальского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Учаралского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Баскунчинского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Пиджимского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Талдынского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"Аппарат акима Жаркентского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округа"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 уборка территории;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Посадка, побелка деревьев;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Покраска, побелка здания, забора;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Скашивание травы;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