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11be" w14:textId="3631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Кербулакского районного маслихата от 23 декабря 2024 года № 21-168 "О бюджете Кербулакского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9 июня 2025 года № 25-199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2025-2027 годы"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21-168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9 289 164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1 379 089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44 226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87 305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7 778 544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174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2 371 494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1 577 910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субвенций 3 828 966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14 053 380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130 540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230 022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99 482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4 894 756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4 894 756 тысяча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3 465 719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628 349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2 057 386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Бекиев Кайрат Ботаевич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9 июня 2025 года № 25-199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23 декабря 2025 года № 20-168 "О бюджете Кербулакского района на 2025-2027 годы"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9 289 164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1 379 089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955 157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925 157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7 778 544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7 778 370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6 633 835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и градостроительство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и градостроительство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и градостроительство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и градостроительство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130 540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-4 894 756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3 465 719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