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7f472" w14:textId="657f4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на основе упрощенной декларации в Каратальском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Каратальского районного маслихата области Жетісу от 21 ноября 2025 года № 49-133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2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726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Республика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государственным управлении и самоуправлении в Республике Казахстан", Каратальский районный маслихат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исчисления корпоративного или индивидуального подоходного налога, за исключением налогов, удерживаемых у источника выплаты, при применении специального налогового режима на основе упрощенной декларации производится налогоплательщиком самостоятельно путем применения к объекту налогообложения за отчетный налоговый период ставки в Каратальском районе с 4 (четырех) процентов на 3 (три) процента.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 и подлежит официальному опубликованию.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Каратальского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Акимжанов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