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c71" w14:textId="9ad1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Ескельдинского района установления целевого назначения и режима использования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24 июля 2025 года № 49-143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проект (схему) зонирования земель Ескельдинского района установления целевого назначения и режима использования земельного участкасогласно 1-11 приложениямк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Акынсаринского сельского округа Ескельдинского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Алдабергеновского сельского округа Ескельдинского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Бактыбайского сельского округа Ескельдинского района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Жалгызагашского сельского округа Ескельдинского района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Кайнарлинского сельского округа Ескельдинского района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Карабулакского сельского округа Ескельдинского района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Каратальского сельского округа Ескельдинского района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Кокжазыкского сельского округа Ескельдинского района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Конырского сельского округа Ескельдинского района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Сырымбетского сельского округа Ескельдинского района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определение территории земель Толенгутского сельского округа Ескельдинского района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