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547d" w14:textId="391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2024 года № 38-116 "О бюджете Ескельдинского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6 февраля 2025 года № 41-122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6 133 601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557 396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149 280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396 371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5 030 554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5 783 860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 149 416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286 209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136 793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200 325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(-)200 325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286 209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494 042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7 508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6 февраля 2025 года № 41-122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2024 года № 38-116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