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804" w14:textId="d40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30 сентября 2025 года № 353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Алакольского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 № 353 от 30 сентября 2025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Алакольского района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Должности специалистов в области социального обеспечения: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работник по уходу за престарелыми и лицами с инвалидностью;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2. Должности специалистов в области культуры: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1)руководитель (директор) государственного казенного предприятия сельского значения;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2)заведующий (сельским клубом);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3)музыкальный руководитель;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4)методист;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5)художественный руководитель;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6)режиссер;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7)звукооператор;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8)аккомпаниатор-концертмейстр;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9)хареограф;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10)артист всех наименований;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11)руководитель (коллектива, кружка);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12)культорганизатор;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13)програмист;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14)звуко техниг;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15)библиотекарь.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