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caf5" w14:textId="a9cca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пороговых значений розничных цен на социально-значимые продовольственные товары на ІIІ квартал 2025 года по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5 августа 2025 года № 243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регулировании торговой деятельности", приказом исполняющего обязанности Министра национальной экономики Республики Казахстан от 30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установления пороговых значений розничных цен на социально-значимые продовольственные товары и размера предельно допустимых розничных цен на них" (зарегистрировано в Реестре государственной регистрации нормативных правовых актов за № 90939),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пороговые значения розничных цен на социально-значимые продовольственные товары на ІIІ квартал 2025 года по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области Жетісу" в установленном законодательством Республики Казахстан порядке принять все необходимые меры, вытекающие из настоящего постановления.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Жетісу.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области Жетісу от "___" _________ 2025 года №_____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Пороговые значения розничных цен на социально-значимые продовольственные товары на ІIІ квартал 2025 года по области Жетісу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ІIІ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квартал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 пшеничная первого сорта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 пшеничный из муки первого сорта (формовой)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Рожки (весовые)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Крупа гречневая (ядрица, весовая)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 шлифованный (круглозерный, весовой)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Морковь столовая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 репчатый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Капуста белокочанная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 белый – сахар-песок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подсолнечное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Говядина (лопаточно-грудная часть с костями)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 кур (бедренная и берцовая кость с прилегающей к ней мякотью)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 пастеризованное 2,5% жирности в мягкой упаковке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Кефир 2,5% жирности в мягкой упаковке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сливочное (несоленое, не менее 72,5 % жирности, без наполнителей и растительных жиров)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куриное (I категория)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тенге/штука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 поваренная пищевая (кроме "Экстра")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Творог: 5 – 9 % жирности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