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f07a" w14:textId="653f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6 октября 2025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дошкольного, среднего образования, а также специальных организаций образования,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Нормах оснащения оборудованием и мебелью организаций общего среднего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"Кабинет начальной военной и технологической подготовки":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начальной военной и технологической подготовки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начальной военной подготовки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инфраструктурного развития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