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fcd" w14:textId="f897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2024 года № 23/144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ноября 2025 года № 34/198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2025-2027 годы" от 25 декабря 2024 года под №23/144 (зарегистрировано в Реестре государственной регистрации нормативных правовых актов №205164)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12 462 686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4 262 474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76 154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8 104 566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13 839 336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- 1 452 474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1 452 474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758 477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98 737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 №34/198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квартир для социально-уязвимых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