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f16c" w14:textId="23cf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2024 года № 29/170 "О бюджете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28 ноября 2025 года № 37/210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26 декабря 2024 года № 29/170 (зарегистрировано в Реестре государственной регистрации нормативных правовых актов под № 205393) "О бюджете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57 383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195 659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- 24 837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24 837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24 837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69 649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66 649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73 034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- 3 385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3 385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Сарыкенгирского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51 481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49 481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53 155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- 1 674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1 674 тенге."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хозяйственное - питьевого водопровода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питьевой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и вывоз мусора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ул.Бектепбергенова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колодцев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