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79d4" w14:textId="0fb7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составных частей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19 сентября 2025 года № 01-п и решение маслихата области Ұлытау от 19 сентября 2025 года № 28/270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 Жезказган и на основании заключений Республиканской ономастической комиссии при Правительстве Республики Казахстан от 10 сентября 2025 года,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города Жезказган: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- в проспект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Либкнехта и переулок Карла Либкнехта (обе улицы являются продолжнением одной и той же улицы) – в улицу Қамза Жұмабеков;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безымянным улицам: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первой улице первой очереди Западного района – в улицу Бектай Әбсаттар;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первой улице второй очереди Западного района - в улицу Қалкен Мәкенбаев;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второй улице второй очереди Западного района - в улицу Түсіп Секеманов.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области и решения маслихата области возложить на курирующего заместителя акима области Ұлытау.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