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f971" w14:textId="985f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Шуском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28 ноября 2025 года № 46-2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726 Налогового кодекса Республика Казахстан Шуский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исчисление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производится налогоплательщиком самостоятельно путем применения к объекту налогооблажения за отчетный налоговый период ставки с 4 (четырех) процентов на 2 (два) процента в Шуском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председателя маслихата 	Б. Ниязбеков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