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62c4" w14:textId="b326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Жамбылской области "О бюджете города Шу и сельских округов на 2025-2027 годы" от 26 декабря 2024 года № 34-2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19 августа 2025 года № 42-2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Шуский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Жамбылской области Шуского районного маслихата "О бюджете города Шу и сельских округов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№34-2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Пункты1.1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1.19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Аксуский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174988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- 1514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Алгинский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118024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3966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- 3966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Актюбинский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- 155089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- 1434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Балуан-Шолакский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- 127330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113642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- 1083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Бирликский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240474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–29174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211300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- 4603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Бирликустемский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- 180485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156772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2953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- 2953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село Далакайнар: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- 62855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- 1132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Дулатский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- 132770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4067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- 4067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Ескишуский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206908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2908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- 2908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Жанажолский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- 110782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2432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- 2432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Жанакогамский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- 711409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689289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713199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1790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- 1790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Коккайнарский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- 67520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3051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- 3051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Корагатинский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- 97576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- 1731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1731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- 1731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село Конаева: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- 527624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471620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534328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- 6704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6704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- 6704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Тасуткельский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77888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- 590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Толе бийский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478554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225251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505055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- 26501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26501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- 26501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Ондириский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- 79770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- 1743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1743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- 1743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 Шокпарский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- 200739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185086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2261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- 2261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 города Шу: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1136094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817850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286244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1258426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- 122332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122332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- 122332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 №42-2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 №42-2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 №42-2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 №42-2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 №42-2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 №42-2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156772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 №42-2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 №42-2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 №42-2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 №42-2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 №42-2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 №42-2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 №42-2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 №42-2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 №42-2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 №42-2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 №42-2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 №42-2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 №42-2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