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511" w14:textId="14aa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2024 года № 33-3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 апреля 2025 года № 37-2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15907514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5674045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110596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41447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10081426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16531922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78510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231988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153478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255000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255000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255000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957918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–957918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231988тысяч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–153478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879408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2025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33-3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