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91db" w14:textId="c299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2024 года № 33-3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24 февраля 2025 года № 35-4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15021157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5674045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110596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41447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9195069 тысяч тенге.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15640921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95894тысяч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231988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136094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255000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255000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255000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-970658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–970658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231988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136094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874764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33-3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