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1d31" w14:textId="8df1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2024 года № 33-6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7 апреля 2025 года № 37-2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33-6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2, 3, к настоящему решению соответственно, в том числе на 2025 год,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11 293 891 тысячи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2 030 000 тысячи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36 000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9 219 891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11 652 713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35 195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78 640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43 445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- 394 017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394 017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78 640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43 445 тысяч тенге;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358 822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2025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№33-6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11 293 891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