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e4077" w14:textId="bde40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зонирования, учитывающего расположение объекта налогообложения в населенном пункте Т. Рыскуловского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Т. Рыскулова Жамбылской области от 26 ноября 2025 года № 227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"О налогах и других обязательных платежах в бюджет" (Налоговый кодекс), акимат Т.Рыскуловского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расположение объекта налогообложения в населенном пункте Т. Рыскуловского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Куралбаеву Ернар Сабитбековичу.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 1 января 2026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Есіркепов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Т.Рыскуловского района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зонирования, учитывающего расположение объекта налогообложения в населенном пункте Т.Рыскуловского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Рекомендуемый коэффициент зонирования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с.Құлан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с.Қарақат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с.Шөнгер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с.Енбекші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с.Кокарық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с.Ақыртөбе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с.Малдыбай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с.Жанатұрмыс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с.Каменка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с.Жалпаксаз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с.Казақ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с.Тасшолақ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с.Көкдонен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с.Жақсылық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п.Құмарық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с.Қорағаты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с.Аққайнар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п.Қорағаты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с.Мамыртөбе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с.Тойқұдық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с.Көгершін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с.Абылхаир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с.Қосапан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с.Қайынды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с.Сөгетті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с.Мамай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с.Құмарық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с.Алғабас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с.Қаракемер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с.Рахым Сабденов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с.Байтелі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с.Қызылшаруа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с.Луговой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с.Д.Қонаев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с.Орнек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с.Абжаппар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с.Жарлысу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с.Салімбай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с.Сұмқайты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с.Теренөзек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с.Көкорық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с.Шолақ-Қайынды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