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20fd" w14:textId="d9d2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"О районном бюджете на 2025 - 2027 годы" от 25 декабря 2024 года № 34-3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12 августа 2025 года № 38-2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"О районном бюджете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№34-3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7 390 679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2 939 325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35 880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44 400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4 371 074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8 269 853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40 219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127 790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87 571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-919 393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919 393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284 654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87 571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722 310 тысяч тенге."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 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 председателя маслихата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2025 года №38-2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№34-3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7390679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автомобильныхдорограйона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-919393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