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934" w14:textId="9029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22 декабря 2025 года № 52-2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год,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10817392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5936755 тысяч тенге;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4776917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10817392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122897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216250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93353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- 122897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122897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- 216250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- 93353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бюджетные изъятия из районного бюджета в областной бюджет на 2026 год предусмотрены в сумме - 983 167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в сумме - 116000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сумм целевых трансфертов на 2026 год бюджетам сельских округов определяются на основании постановления акимата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52-2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52-2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52-2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