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ae19" w14:textId="a98a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23 декабря 2024 года № 36-2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12 августа 2025 года № 43-2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районный маслихат ПРИНЯЛ РЕШЕНИЕ: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"О районном бюджете на 2025-2027 годы" от 23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№36-2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10903879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4084139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–22142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6747598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11293483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1099479 тысяч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1192832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–93353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128000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128000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-1617083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1617083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-1192832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-93353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-517604 тысяч тенге".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2025 года № 43-2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 2025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аульных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оказываемые лицам из группы риска, оказавшимся в трудной ситуации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