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3edb" w14:textId="c3c3e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23 декабря 2024 года № 36-2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31 марта 2025 года № 40-3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районный маслихат ПРИНЯЛ РЕШЕНИЕ: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"О районном бюджете на 2025-2027 годы" от 23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 согласно приложениям 1, 2, 3 к настоящему решению соответственно, в том числе на 2025 год,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10508339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4084139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–22142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50000 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6352058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10945943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–158295 тысяч тенге; 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251648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–93353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50000 тысяч тенге;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50000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-675899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бюджета (использование профицита) – 675899 тысяч тенге;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-251648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-93353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-517604 тысяч тенге".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Меркенского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2025 года № 40-3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 2025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аульных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оказываемые лицам из группы риска, оказавшимся в трудной ситуации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жилищных сертификатов в качестве социальной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(неиспользованных) сумм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возмещение затрат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