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4889" w14:textId="976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2024 года № 39-2 "О бюджете сельских округов Кордайского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ноября 2025 года № 51-2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бюджете сельских округов Кордайского района на 2025–2027 годы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№39-2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доходы – 86 783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72 951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86 921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138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138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Аухаттинского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190 919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2 938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2 938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Беткайнарского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195 838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–135 084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3 111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3 111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183 560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Какпатасского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224 132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1 472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1 472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Каракемерского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216 656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1 714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1 714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170 409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475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112 250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2 925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2 925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Касыкского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156 634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2 439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2 439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Кененского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219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219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Кордайского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1 081 595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946 310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1 090 282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8 687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8 687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Масанчинского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211 563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9 618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9 618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Ногайбайского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7 245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7 245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Отарского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371 325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- 1 685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665 858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4 080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4 080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Сортобинского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168 622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20 333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20 333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Степновского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355 703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814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814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241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241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Улкен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313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313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