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f3d8" w14:textId="f5ef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21 ноября 2025 года № 71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Приказа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а также протокола №5 внеочередного заседания Комиссии по предупреждению и ликвидации чрезвычайных ситуаций Кордайского района от 20 ноября 2025 года аким Кордайского района ПРИНЯЛ РЕШЕНИЕ: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угрозы нарушения жизнедеятельности жителей села Масанчи, вследствии аварийной ситуации на водохранилище "Караконыз", расположенном в Масанчинском сельском округе Кордайского района Жамбылской области, объявить на водохранилище "Караконыз" чрезвычайную ситуацию техногенного характера объектового масштаба;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Кордайского района Бакаева Жулдызбека Туленовича и поручить ему проведение мероприятий, направленных на ликвидацию чрезвычайной ситуации техногенного характера;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Кордайского района" Жамбылской области обеспечить государственную регистрацию данного решения в установленном законодательством порядке.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