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d1541" w14:textId="91d1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25 декабря 2024 года № 33-2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Жамбылской области от 22 декабря 2025 года № 49-3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2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 районном бюджете на 2025-2027 годы" от 25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№33-2 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№204972)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13 436 047 тысяч тенге: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5 290 763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13 630 тысяч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160 800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7 970 854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16 119 723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6 814 тысяч тенге: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45 218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38 404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-2 360 617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2 690 490 тысяч тенге: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2 398 178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37 561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329 873 тысяч тенге."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№49-3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13436047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5290763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1697963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1668493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год,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-2360617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