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7b18" w14:textId="a707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31 октября 2025 года № 33-4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Таразский городской маслихат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исчисление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с 4 (четырех) процентов на 2 (два) процента в городе Тараз.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