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33e3" w14:textId="41c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2024 года № 20-4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22 октября 2025 года № 27-2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2025-2027 годы" от 12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№20-4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650 948 395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86 010 000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15 581 473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1 888 134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547 468 788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650 227 708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34 749 693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53 895 654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19 145 961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-34 029 006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- 34 029 006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20-4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650 948 395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15 581 473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12 203 456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12 203 456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547 468 788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532 924 935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532 924 935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650 227 708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1 531 252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государственного учреждения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общих трансфертов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трансфертов, выделенных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кредитов бюджетам районов (городов областного значения) на проектирование и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19 145 961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