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adc3" w14:textId="b4ea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Премьер–Министра –Министра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21 апреля 2025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под № 33389)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тарифно-квалификационном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Рабочие, связанные с движением на железнодорожном и водном транспорте, с производством взрывных работ, хранением и применением взрывчатых материалов и ядовитых веществ, обслуживанием подъемно-транспортного оборудования, котельных установок, аппаратов и сосудов, работающих под давлением, или занятые на иных работах, где предусмотрены особые требования их выполнения, знают и соблюдают эти требования и имеют в необходимых случаях соответствующий документ (единая книжка взрывника, диплом сварщика, свидетельство).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выполняющие контрольно-приемочные функции, изложенные в тарифно-квалификационных характеристиках соответствующих профессий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 проходят аттестацию на соответствие уровню присвоенной квалификации и знание требований, предъявляемых к качеству контролируемой продукции.".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труда и социальной защиты населения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