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4829" w14:textId="19a4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10 января 2025 года № 14/109-VIII "О бюджете Кокентауского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 декабря 2025 года № 22/262-VIII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Жанасемей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Кокентауского сельского округа района Жаңасемей области Абай на 2025-2027 годы" от 10 января 2025 года №14/109-VIII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Кокентауского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90 534,9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18 446,0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72 088,9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94 381,3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-3846,4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–3846,4 тысяч тенге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-3846,4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Жанасемей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№22/262-VIII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11 164,0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48 579,9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