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29cc" w14:textId="b8f2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районе Мақаншы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28 ноября 2025 года № 28-198/VIII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маслихат района Мақаншы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за отчетный налоговый период в районе Мақаншы с 4 (четырех) процентов на 2 (два) процента.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вводиться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