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29cc" w14:textId="b8f2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районе Мақаншы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28 ноября 2025 года № 28-198/VIII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за отчетный налоговый период в районе Мақаншы с 4 (четырех) процентов на 2 (два) процента.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вводиться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