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8c11f" w14:textId="f68c1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Мақаншы "О бюджете района Мақаншы на 2025-2027 годы" от 23 декабря 2024 года № 15-192/VIII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18 сентября 2025 года № 25-183/VIII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маслихат района Мақаншы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"О бюджете района Мақаншы на 2025-2027 годы" от 23 декабря 2024 года № 15-192/VIII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6 356 261,2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1 261 091,0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4 419,0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204 348,0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4 886 403,2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7 708 698,0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45 223,0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57 014 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11 791,0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307 500,0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307 500,0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- 1 705 159,8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1 705 159,8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1 689 014,0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11 791,0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27 936,8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25-183/VIII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Мақаншы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6 356 261,2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4 886 403,2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4 886 212,2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4 886 212,2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7 708 698,0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1 493 034,7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1 028 077,7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977 384,7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916 826,7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жилищных сертификатов в качестве социальной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3 603 096,2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поддержки устойчивого развития и роста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1 731 280,0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1 098 641,1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981 027,1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977 927,1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565 210,1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215 448,3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215 448,3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215 448,3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-1 705 159,8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1 705 159,8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27 936,8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