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c79e" w14:textId="d15c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"О бюджете района Мақаншы на 2025-2027 годы" от 23 декабря 2024 года № 15-92/VIII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11 апреля 2025 года № 19-125/VIII.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маслихат района Мақаншы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"О бюджете района Мақаншы на 2025-2027 годы" от 23 декабря 2024 года № 15-92/VIII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5 110 087,0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1 151 059,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11 451,0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54 348,0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3 893 229,0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5 133 225,8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45 223,0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57 014 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11 791,0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- 68 361,8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68 361,8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57 014,0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11 791,0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23 138,8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2025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19-125/VIII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5 110 087,0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1 151 059,0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559 558,0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489 609,0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489 609,0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44 290,0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3 893 229,0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бюджетов городов районного значения, сел, поселков, сельских округов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3 893 038,0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3 893 038,0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5 133 225,8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1 234 649.0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277 261,0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242 754,0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101 911,0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140 843,0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956 317,0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904 952,0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21 341,0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883 611,0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731 678,0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368 680,0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368 680,0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368 680,0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197 250,0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197 250,0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64 961,0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с инвалидностью,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120 776,0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166 948,0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162 348,0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110 730,0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жилищных сертификатов в качестве социальной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1 598 875,0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457 300,0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поддержки устойчивого развития и роста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754 392,0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734 392,0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731 292,0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387 183,0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387 183,0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307 183,0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285 265,0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142 423,0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76 911,0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76 911,0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51 231,0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17 503,0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915 032,0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906 032,0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906 032,0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906 032,0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253 479,0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253 479,0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253 479,0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253 479,0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-68 361,8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68 361,8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23 138,8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23 138,8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23 138,8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