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cf38" w14:textId="45ac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объявлении чрезвычайной ситуации природного характера местного масштаба на территории района Мақаншы</w:t>
      </w:r>
    </w:p>
    <w:p>
      <w:pPr>
        <w:spacing w:after="0"/>
        <w:ind w:left="0"/>
        <w:jc w:val="both"/>
      </w:pPr>
      <w:r>
        <w:rPr>
          <w:rFonts w:ascii="Times New Roman"/>
          <w:b w:val="false"/>
          <w:i w:val="false"/>
          <w:color w:val="000000"/>
          <w:sz w:val="28"/>
        </w:rPr>
        <w:t>Решение акима района Мақаншы области Абай от 10 сентября 2025 года № 2</w:t>
      </w:r>
    </w:p>
    <w:p>
      <w:pPr>
        <w:spacing w:after="0"/>
        <w:ind w:left="0"/>
        <w:jc w:val="both"/>
      </w:pPr>
      <w:bookmarkStart w:name="z5" w:id="0"/>
      <w:r>
        <w:rPr>
          <w:rFonts w:ascii="Times New Roman"/>
          <w:b w:val="false"/>
          <w:i w:val="false"/>
          <w:color w:val="000000"/>
          <w:sz w:val="28"/>
        </w:rPr>
        <w:t xml:space="preserve">
      В соответсвии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48</w:t>
      </w:r>
      <w:r>
        <w:rPr>
          <w:rFonts w:ascii="Times New Roman"/>
          <w:b w:val="false"/>
          <w:i w:val="false"/>
          <w:color w:val="000000"/>
          <w:sz w:val="28"/>
        </w:rPr>
        <w:t xml:space="preserve"> и подпункта 2) </w:t>
      </w:r>
      <w:r>
        <w:rPr>
          <w:rFonts w:ascii="Times New Roman"/>
          <w:b w:val="false"/>
          <w:i w:val="false"/>
          <w:color w:val="000000"/>
          <w:sz w:val="28"/>
        </w:rPr>
        <w:t>статьи 50</w:t>
      </w:r>
      <w:r>
        <w:rPr>
          <w:rFonts w:ascii="Times New Roman"/>
          <w:b w:val="false"/>
          <w:i w:val="false"/>
          <w:color w:val="000000"/>
          <w:sz w:val="28"/>
        </w:rPr>
        <w:t xml:space="preserve"> Закона Республики Казахстан "О гражданской защите", </w:t>
      </w:r>
      <w:r>
        <w:rPr>
          <w:rFonts w:ascii="Times New Roman"/>
          <w:b w:val="false"/>
          <w:i w:val="false"/>
          <w:color w:val="000000"/>
          <w:sz w:val="28"/>
        </w:rPr>
        <w:t>пункта 2</w:t>
      </w:r>
      <w:r>
        <w:rPr>
          <w:rFonts w:ascii="Times New Roman"/>
          <w:b w:val="false"/>
          <w:i w:val="false"/>
          <w:color w:val="000000"/>
          <w:sz w:val="28"/>
        </w:rPr>
        <w:t xml:space="preserve"> и подпункта 3) приказа исполняющего обязанности Министра по чрезвычайным ситуациям Республики Казахстан от 10 мая 2023 года №240 "Об установлении классификации чрезвычайных ситуаций природного и техногенного характера" и на основании протокола №5 заседания комиссии по предупреждению и ликвидации чрезвычайной ситуации района Маканшы от 8 сентября 2025 года, РЕШИЛ:</w:t>
      </w:r>
    </w:p>
    <w:bookmarkEnd w:id="0"/>
    <w:bookmarkStart w:name="z6" w:id="1"/>
    <w:p>
      <w:pPr>
        <w:spacing w:after="0"/>
        <w:ind w:left="0"/>
        <w:jc w:val="both"/>
      </w:pPr>
      <w:r>
        <w:rPr>
          <w:rFonts w:ascii="Times New Roman"/>
          <w:b w:val="false"/>
          <w:i w:val="false"/>
          <w:color w:val="000000"/>
          <w:sz w:val="28"/>
        </w:rPr>
        <w:t>
      1. В зоне отдыха озера Алаколь Кабанбайского сельского округа района Мақаншы области Абай может возникнуть угроза размыва набережной, где расположены здания домов отдыха, нанесения материального ущерба объектам хозяйствования, исходя из этих оснований объявить чрезвычайную ситуацию природного характера местного масштаба.</w:t>
      </w:r>
    </w:p>
    <w:bookmarkEnd w:id="1"/>
    <w:bookmarkStart w:name="z7" w:id="2"/>
    <w:p>
      <w:pPr>
        <w:spacing w:after="0"/>
        <w:ind w:left="0"/>
        <w:jc w:val="both"/>
      </w:pPr>
      <w:r>
        <w:rPr>
          <w:rFonts w:ascii="Times New Roman"/>
          <w:b w:val="false"/>
          <w:i w:val="false"/>
          <w:color w:val="000000"/>
          <w:sz w:val="28"/>
        </w:rPr>
        <w:t>
      2. Назначить руководителем ликвидации чрезвычайной ситуации природного характера Сарбаеву Алию Нурушевну - заместителя акима района Мақаншы.</w:t>
      </w:r>
    </w:p>
    <w:bookmarkEnd w:id="2"/>
    <w:bookmarkStart w:name="z8" w:id="3"/>
    <w:p>
      <w:pPr>
        <w:spacing w:after="0"/>
        <w:ind w:left="0"/>
        <w:jc w:val="both"/>
      </w:pPr>
      <w:r>
        <w:rPr>
          <w:rFonts w:ascii="Times New Roman"/>
          <w:b w:val="false"/>
          <w:i w:val="false"/>
          <w:color w:val="000000"/>
          <w:sz w:val="28"/>
        </w:rPr>
        <w:t>
      3. Руководителю аппарата Государственному учреждению "Аппарат акима района Мақаншы" области Абай Жақыпбаев Нұрсұлтан Советбекұлы осуществить меры, вытекающие из настоящего решения, в порядке, установленном законодательством Республики Казахстан:</w:t>
      </w:r>
    </w:p>
    <w:bookmarkEnd w:id="3"/>
    <w:bookmarkStart w:name="z9" w:id="4"/>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по области Абай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2) размешение ностоящего решения на Интернет-ресурсе акимата района Мақаншы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Контроль за исполнение настоящего решения оставляю за собой.</w:t>
      </w:r>
    </w:p>
    <w:bookmarkEnd w:id="6"/>
    <w:bookmarkStart w:name="z12" w:id="7"/>
    <w:p>
      <w:pPr>
        <w:spacing w:after="0"/>
        <w:ind w:left="0"/>
        <w:jc w:val="both"/>
      </w:pPr>
      <w:r>
        <w:rPr>
          <w:rFonts w:ascii="Times New Roman"/>
          <w:b w:val="false"/>
          <w:i w:val="false"/>
          <w:color w:val="000000"/>
          <w:sz w:val="28"/>
        </w:rPr>
        <w:t>
      5. Настоящее решение вводиться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Маканшы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Койгельдин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