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cb5d" w14:textId="a26c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65 356,0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65 356,0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населенных пунктов по итогам акции "Таза Казақстан"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