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2b57" w14:textId="25b2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Кокжайыкского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22 декабря 2025 года № 38-4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Кокжайыкского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112 561,0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115 133,3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- 2 572,3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2 572,3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2 572,3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00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2026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бюджета сельского округа на 2026 год.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 в бюджете сельского округа на 2026 год целевые текущие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00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ff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ff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футбольного поля в селе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районного значения в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