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b659" w14:textId="b6fb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Кокжайыкского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22 декабря 2025 года № 38-4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Кокжайыкского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80 982,0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66 552,0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80 982,0тысяч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2026 год целевые текущие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бюджета сельского округа на 2026 год.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Кокжайыкского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Кокжайыкского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Кокжайыкского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