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e29d" w14:textId="e2de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23-2 "О Кокпектинском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9 июня 2025 года № 28-2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2025-2027 годы" от 27 декабря 2024 года № 23-2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5 719 476,8 тысяч тенге: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1 583 823,0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5 379,0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7 038,0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4 123 236,8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6 303 462,8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78 250,0 тысяч тенге: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127 734,0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49 484,0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- 662 236,0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662 236,0 тысяч тенге: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125 824,0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49 484,0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585 896,0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5 719 476,8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4 123 236,8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4 123 236,8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4 123 236,8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189 043,5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78 120,5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