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5f96" w14:textId="c645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18 декабря 2025 года № 31-615/VIII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Урджарского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9 086 870,7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1 313 868,0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7 666 066,7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7 782 832,2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55 744,0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1 248 294,5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1 248 294,5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-1 248 294,5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1 411 541,0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68 096,5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34-679/VIII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субвенций, передаваемых из районного бюджета в бюджеты сельских округов в сумме 290 666,0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Алтыншокинскому сельскому округу – 29 712,0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Баркытбельскому сельскому округу – 19 328,0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Бестерекскому сельскому округу – 14 338,0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Егинсуйскому сельскому округу – 22 519,0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– 28 455,0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Тилекскому сельскому округу – 21 624,0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Жогаргы Егинсуйскому сельскому округу – 23 027,0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Кокозекскому сельскому округу – 12 588,0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Колдененскому сельскому округу – 24 469,0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Қаракольскому сельскому округу – 27 626,0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Науалинскому сельскому округу – 8 261,0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Салкынбельскому сельскому округу – 27 772,0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Шолпанскому сельскому округу – 30 947,0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2027 год объемы субвенций, передаваемых из районного бюджета в бюджеты сельских округов в сумме 285 430,0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Алтыншокинскому сельскому округу – 29 503,0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Баркытбельскому сельскому округу – 18 842,0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Бестерекскому сельскому округу – 13 186,0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Егинсуйскому сельскому округу – 22 221,0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– 28 401,0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тилекскому сельскому округу – 21 306,0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Жогаргы Егинсуйскому сельскому округу – 22 813,0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Кокозекскому сельскому округу – 12 268,0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Колдененскому сельскому округу – 24 437,0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Қаракольскому сельскому округу – 27 384,0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Науалинскому сельскому округу – 5 786,0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Салкынбельскому сельскому округу – 28 134,0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Шолпанскому сельскому округу – 31 149,0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2028 год объемы субвенций, передаваемых из районного бюджета в бюджеты сельских округов в сумме 279 038,0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Алтыншокинскому сельскому округу – 29 224,0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Баркытбельскому сельскому округу – 18 273,0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Бестерекскому сельскому округу – 11 871,0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Егинсуйскому сельскому округу – 21 852,0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– 28 295,0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тилекскому сельскому округу – 20 912,0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Жогаргы Егинсуйскому сельскому округу – 22 532,0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Кокозекскому сельскому округу – 11 890,0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Колдененскому сельскому округу – 24 377,0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Қаракольскому сельскому округу – 27 055,0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Науалинскому сельскому округу – 2 949,0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Салкынбельскому сельскому округу – 28 490,0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Шолпанскому сельскому округу – 31 318,0 тысяч тенге.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бюджетных изьятий из бюджетов сельских округов в районный бюджет в сумме – 136 000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сельский округ – 136 000,0 тысяч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52 000,0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2026 год кредиты из республиканского бюджета в сумме 95 150,0 тысяч тенге и подъемное пособие за счет районного бюджета в сумме 3 893,0 тысяч тенге на реализацию мер социальной поддержки специалистов.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программ развития бюджета Урджарского района на 2026-2028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2026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№31-615/VIII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34-679/VIII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9 086 870,7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7 529 568,9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7 529 568,9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7 782 832,2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2 213 834,8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1 409 649,7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1 248 294,5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1 248 294,5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-1 248 294,5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№31-615/VIII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4 106 783,0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№31-615/VIII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3 538 385,0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№31-615/VIII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2026-2028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Урджарского районного маслихата области Абай от 20.03.2026 </w:t>
      </w:r>
      <w:r>
        <w:rPr>
          <w:rFonts w:ascii="Times New Roman"/>
          <w:b w:val="false"/>
          <w:i w:val="false"/>
          <w:color w:val="ff0000"/>
          <w:sz w:val="28"/>
        </w:rPr>
        <w:t>№ 33-666/VIII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благоустройтсво к сельскому клубу на 100 мест в с. Жогаргы Егинсу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502 167,0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утилизации твердых бытовых и других нетоксичных отходов в селе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ПСД "Реконструкция сети водоснабжения по улице Р.Белеуханова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хозяйственных водопропускных каналов для сельского хозяйства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комплексной экспертизы по проекту "Строительство водозаборных сооружений в селе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селе Таскескен Урджарского района (2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терминала аэропорта села Урджар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