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1df02" w14:textId="b51df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27 декабря 2024 года № 21-416/VIIІ "О бюджете Егинсуского сельского округа Урджарского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9 декабря 2025 года № 30-608/VIII. Утратило силу решением Урджарского районного маслихата области Абай от 26 декабря 2025 года № 31-650/VIII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Урджарского районного маслихата области Абай от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декабря 2024 года № 21-416/VIIІ "О бюджете Егинсуского сельского округа Урджарского района на 2025-2027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Егинсуского сельского округа Урджарского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211 312,8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13 049,0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198 263,8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212 630,2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-1 317,4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нефтяной дефицит (профицит) бюджета - -1 317,4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1 317,4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1 317,4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председателя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№30-608/VIII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№21-416/VIII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Егинсуского сельского округа Урджарского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211 312,8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198 263,8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198 263,8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